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855" w:rsidRPr="00882028" w:rsidRDefault="00E176C5" w:rsidP="00E176C5">
      <w:pPr>
        <w:pStyle w:val="1"/>
        <w:spacing w:after="0" w:afterAutospacing="0"/>
        <w:contextualSpacing/>
        <w:rPr>
          <w:rFonts w:asciiTheme="majorHAnsi" w:hAnsiTheme="majorHAnsi"/>
          <w:noProof/>
          <w:color w:val="FF0000"/>
        </w:rPr>
      </w:pPr>
      <w:r w:rsidRPr="00882028">
        <w:rPr>
          <w:rFonts w:asciiTheme="majorHAnsi" w:hAnsiTheme="majorHAnsi"/>
          <w:noProof/>
          <w:color w:val="FF000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211455</wp:posOffset>
            </wp:positionH>
            <wp:positionV relativeFrom="paragraph">
              <wp:posOffset>171449</wp:posOffset>
            </wp:positionV>
            <wp:extent cx="6381750" cy="3648075"/>
            <wp:effectExtent l="228600" t="190500" r="209550" b="180975"/>
            <wp:wrapNone/>
            <wp:docPr id="7" name="Рисунок 6" descr="12990473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99047323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3648075"/>
                    </a:xfrm>
                    <a:prstGeom prst="roundRect">
                      <a:avLst/>
                    </a:prstGeom>
                    <a:ln>
                      <a:noFill/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</w:p>
    <w:p w:rsidR="00E176C5" w:rsidRPr="00882028" w:rsidRDefault="00E176C5" w:rsidP="001C6855">
      <w:pPr>
        <w:pStyle w:val="1"/>
        <w:spacing w:after="0" w:afterAutospacing="0"/>
        <w:contextualSpacing/>
        <w:jc w:val="center"/>
        <w:rPr>
          <w:rFonts w:asciiTheme="majorHAnsi" w:hAnsiTheme="majorHAnsi"/>
          <w:noProof/>
          <w:color w:val="FF0000"/>
        </w:rPr>
      </w:pPr>
    </w:p>
    <w:p w:rsidR="00D614B1" w:rsidRPr="00882028" w:rsidRDefault="00D614B1" w:rsidP="001C6855">
      <w:pPr>
        <w:pStyle w:val="1"/>
        <w:spacing w:after="0" w:afterAutospacing="0"/>
        <w:contextualSpacing/>
        <w:jc w:val="center"/>
        <w:rPr>
          <w:rFonts w:asciiTheme="majorHAnsi" w:hAnsiTheme="majorHAnsi"/>
          <w:noProof/>
          <w:color w:val="FF0000"/>
        </w:rPr>
      </w:pPr>
    </w:p>
    <w:p w:rsidR="00D614B1" w:rsidRPr="00882028" w:rsidRDefault="00E176C5" w:rsidP="00E176C5">
      <w:pPr>
        <w:pStyle w:val="1"/>
        <w:tabs>
          <w:tab w:val="left" w:pos="6255"/>
        </w:tabs>
        <w:spacing w:after="0" w:afterAutospacing="0"/>
        <w:contextualSpacing/>
        <w:rPr>
          <w:rFonts w:asciiTheme="majorHAnsi" w:hAnsiTheme="majorHAnsi"/>
          <w:color w:val="C00000"/>
          <w:sz w:val="40"/>
          <w:szCs w:val="40"/>
        </w:rPr>
      </w:pPr>
      <w:r w:rsidRPr="00882028">
        <w:rPr>
          <w:rFonts w:asciiTheme="majorHAnsi" w:hAnsiTheme="majorHAnsi"/>
          <w:color w:val="C00000"/>
          <w:sz w:val="40"/>
          <w:szCs w:val="40"/>
        </w:rPr>
        <w:tab/>
      </w:r>
    </w:p>
    <w:p w:rsidR="00A4064B" w:rsidRDefault="00D7584B" w:rsidP="00E176C5">
      <w:pPr>
        <w:pStyle w:val="1"/>
        <w:spacing w:after="0" w:afterAutospacing="0"/>
        <w:contextualSpacing/>
        <w:rPr>
          <w:rFonts w:asciiTheme="majorHAnsi" w:hAnsiTheme="majorHAnsi"/>
          <w:color w:val="C00000"/>
          <w:sz w:val="16"/>
          <w:szCs w:val="16"/>
        </w:rPr>
      </w:pPr>
      <w:r w:rsidRPr="00882028">
        <w:rPr>
          <w:rFonts w:asciiTheme="majorHAnsi" w:hAnsiTheme="majorHAnsi"/>
          <w:color w:val="C00000"/>
        </w:rPr>
        <w:t xml:space="preserve">                    </w:t>
      </w:r>
      <w:r w:rsidR="00882028">
        <w:rPr>
          <w:rFonts w:asciiTheme="majorHAnsi" w:hAnsiTheme="majorHAnsi"/>
          <w:color w:val="C00000"/>
        </w:rPr>
        <w:t xml:space="preserve">  </w:t>
      </w:r>
    </w:p>
    <w:p w:rsidR="00D614B1" w:rsidRPr="00A4064B" w:rsidRDefault="00A4064B" w:rsidP="00E176C5">
      <w:pPr>
        <w:pStyle w:val="1"/>
        <w:spacing w:after="0" w:afterAutospacing="0"/>
        <w:contextualSpacing/>
        <w:rPr>
          <w:rFonts w:asciiTheme="majorHAnsi" w:hAnsiTheme="majorHAnsi"/>
          <w:color w:val="FF0000"/>
        </w:rPr>
      </w:pPr>
      <w:r>
        <w:rPr>
          <w:rFonts w:asciiTheme="majorHAnsi" w:hAnsiTheme="majorHAnsi"/>
          <w:color w:val="C00000"/>
          <w:sz w:val="16"/>
          <w:szCs w:val="16"/>
        </w:rPr>
        <w:t xml:space="preserve">                                                                       </w:t>
      </w:r>
      <w:r w:rsidR="00D614B1" w:rsidRPr="00A4064B">
        <w:rPr>
          <w:rFonts w:asciiTheme="majorHAnsi" w:hAnsiTheme="majorHAnsi"/>
          <w:color w:val="FF0000"/>
        </w:rPr>
        <w:t>Роль сказки</w:t>
      </w:r>
    </w:p>
    <w:p w:rsidR="00D614B1" w:rsidRPr="00A4064B" w:rsidRDefault="00E176C5" w:rsidP="00E176C5">
      <w:pPr>
        <w:pStyle w:val="1"/>
        <w:spacing w:after="0" w:afterAutospacing="0"/>
        <w:contextualSpacing/>
        <w:rPr>
          <w:rFonts w:asciiTheme="majorHAnsi" w:hAnsiTheme="majorHAnsi"/>
          <w:color w:val="FF0000"/>
        </w:rPr>
      </w:pPr>
      <w:r w:rsidRPr="00A4064B">
        <w:rPr>
          <w:rFonts w:asciiTheme="majorHAnsi" w:hAnsiTheme="majorHAnsi"/>
          <w:color w:val="FF0000"/>
        </w:rPr>
        <w:t xml:space="preserve">        </w:t>
      </w:r>
      <w:r w:rsidR="00D7584B" w:rsidRPr="00A4064B">
        <w:rPr>
          <w:rFonts w:asciiTheme="majorHAnsi" w:hAnsiTheme="majorHAnsi"/>
          <w:color w:val="FF0000"/>
        </w:rPr>
        <w:t xml:space="preserve">    </w:t>
      </w:r>
      <w:r w:rsidR="00D614B1" w:rsidRPr="00A4064B">
        <w:rPr>
          <w:rFonts w:asciiTheme="majorHAnsi" w:hAnsiTheme="majorHAnsi"/>
          <w:color w:val="FF0000"/>
        </w:rPr>
        <w:t>в воспитании детей</w:t>
      </w:r>
    </w:p>
    <w:p w:rsidR="00E176C5" w:rsidRPr="00A4064B" w:rsidRDefault="00E176C5" w:rsidP="00E176C5">
      <w:pPr>
        <w:pStyle w:val="1"/>
        <w:spacing w:after="0" w:afterAutospacing="0"/>
        <w:contextualSpacing/>
        <w:rPr>
          <w:rFonts w:asciiTheme="majorHAnsi" w:hAnsiTheme="majorHAnsi"/>
          <w:color w:val="FF0000"/>
        </w:rPr>
      </w:pPr>
      <w:r w:rsidRPr="00A4064B">
        <w:rPr>
          <w:rFonts w:asciiTheme="majorHAnsi" w:hAnsiTheme="majorHAnsi"/>
          <w:color w:val="FF0000"/>
        </w:rPr>
        <w:t xml:space="preserve">                 </w:t>
      </w:r>
      <w:r w:rsidR="00D7584B" w:rsidRPr="00A4064B">
        <w:rPr>
          <w:rFonts w:asciiTheme="majorHAnsi" w:hAnsiTheme="majorHAnsi"/>
          <w:color w:val="FF0000"/>
        </w:rPr>
        <w:t xml:space="preserve">    </w:t>
      </w:r>
      <w:r w:rsidR="00D614B1" w:rsidRPr="00A4064B">
        <w:rPr>
          <w:rFonts w:asciiTheme="majorHAnsi" w:hAnsiTheme="majorHAnsi"/>
          <w:color w:val="FF0000"/>
        </w:rPr>
        <w:t xml:space="preserve">дошкольного </w:t>
      </w:r>
    </w:p>
    <w:p w:rsidR="00D614B1" w:rsidRPr="00A4064B" w:rsidRDefault="00E176C5" w:rsidP="00E176C5">
      <w:pPr>
        <w:pStyle w:val="1"/>
        <w:spacing w:after="0" w:afterAutospacing="0"/>
        <w:contextualSpacing/>
        <w:rPr>
          <w:rFonts w:asciiTheme="majorHAnsi" w:hAnsiTheme="majorHAnsi"/>
          <w:color w:val="FF0000"/>
          <w:sz w:val="50"/>
          <w:szCs w:val="50"/>
        </w:rPr>
      </w:pPr>
      <w:r w:rsidRPr="00A4064B">
        <w:rPr>
          <w:rFonts w:asciiTheme="majorHAnsi" w:hAnsiTheme="majorHAnsi"/>
          <w:color w:val="FF0000"/>
        </w:rPr>
        <w:t xml:space="preserve">                    </w:t>
      </w:r>
      <w:r w:rsidR="00D7584B" w:rsidRPr="00A4064B">
        <w:rPr>
          <w:rFonts w:asciiTheme="majorHAnsi" w:hAnsiTheme="majorHAnsi"/>
          <w:color w:val="FF0000"/>
        </w:rPr>
        <w:t xml:space="preserve">      </w:t>
      </w:r>
      <w:r w:rsidR="00A4064B">
        <w:rPr>
          <w:rFonts w:asciiTheme="majorHAnsi" w:hAnsiTheme="majorHAnsi"/>
          <w:color w:val="FF0000"/>
        </w:rPr>
        <w:t xml:space="preserve"> </w:t>
      </w:r>
      <w:r w:rsidR="00D614B1" w:rsidRPr="00A4064B">
        <w:rPr>
          <w:rFonts w:asciiTheme="majorHAnsi" w:hAnsiTheme="majorHAnsi"/>
          <w:color w:val="FF0000"/>
        </w:rPr>
        <w:t>возраста</w:t>
      </w:r>
    </w:p>
    <w:p w:rsidR="00E176C5" w:rsidRPr="00A4064B" w:rsidRDefault="00E176C5" w:rsidP="00E176C5">
      <w:pPr>
        <w:pStyle w:val="justifyfull"/>
        <w:tabs>
          <w:tab w:val="left" w:pos="5865"/>
        </w:tabs>
        <w:spacing w:line="225" w:lineRule="atLeast"/>
        <w:contextualSpacing/>
        <w:rPr>
          <w:rStyle w:val="a3"/>
          <w:rFonts w:asciiTheme="majorHAnsi" w:hAnsiTheme="majorHAnsi"/>
          <w:b/>
          <w:color w:val="FF0000"/>
          <w:sz w:val="36"/>
          <w:szCs w:val="36"/>
        </w:rPr>
      </w:pPr>
    </w:p>
    <w:p w:rsidR="00E176C5" w:rsidRPr="00A4064B" w:rsidRDefault="00E176C5" w:rsidP="001C6855">
      <w:pPr>
        <w:pStyle w:val="justifyfull"/>
        <w:spacing w:line="225" w:lineRule="atLeast"/>
        <w:contextualSpacing/>
        <w:jc w:val="center"/>
        <w:rPr>
          <w:rStyle w:val="a3"/>
          <w:rFonts w:asciiTheme="majorHAnsi" w:hAnsiTheme="majorHAnsi"/>
          <w:b/>
          <w:color w:val="FF0000"/>
          <w:sz w:val="36"/>
          <w:szCs w:val="36"/>
        </w:rPr>
      </w:pPr>
    </w:p>
    <w:p w:rsidR="00D7584B" w:rsidRPr="00A4064B" w:rsidRDefault="00D7584B" w:rsidP="001C6855">
      <w:pPr>
        <w:pStyle w:val="justifyfull"/>
        <w:spacing w:line="225" w:lineRule="atLeast"/>
        <w:contextualSpacing/>
        <w:jc w:val="center"/>
        <w:rPr>
          <w:rStyle w:val="a3"/>
          <w:rFonts w:asciiTheme="majorHAnsi" w:hAnsiTheme="majorHAnsi"/>
          <w:b/>
          <w:i w:val="0"/>
          <w:color w:val="FF0000"/>
          <w:sz w:val="32"/>
          <w:szCs w:val="32"/>
        </w:rPr>
      </w:pPr>
    </w:p>
    <w:p w:rsidR="00D7584B" w:rsidRPr="00A4064B" w:rsidRDefault="00D7584B" w:rsidP="001C6855">
      <w:pPr>
        <w:pStyle w:val="justifyfull"/>
        <w:spacing w:line="225" w:lineRule="atLeast"/>
        <w:contextualSpacing/>
        <w:jc w:val="center"/>
        <w:rPr>
          <w:rStyle w:val="a3"/>
          <w:rFonts w:asciiTheme="majorHAnsi" w:hAnsiTheme="majorHAnsi"/>
          <w:b/>
          <w:i w:val="0"/>
          <w:color w:val="FF0000"/>
          <w:sz w:val="32"/>
          <w:szCs w:val="32"/>
        </w:rPr>
      </w:pPr>
    </w:p>
    <w:p w:rsidR="001C6855" w:rsidRPr="00A4064B" w:rsidRDefault="001C6855" w:rsidP="001C6855">
      <w:pPr>
        <w:pStyle w:val="justifyfull"/>
        <w:spacing w:line="225" w:lineRule="atLeast"/>
        <w:contextualSpacing/>
        <w:jc w:val="center"/>
        <w:rPr>
          <w:rFonts w:asciiTheme="majorHAnsi" w:hAnsiTheme="majorHAnsi"/>
          <w:b/>
          <w:i/>
          <w:color w:val="FF0000"/>
          <w:sz w:val="32"/>
          <w:szCs w:val="32"/>
        </w:rPr>
      </w:pPr>
      <w:r w:rsidRPr="00A4064B">
        <w:rPr>
          <w:rStyle w:val="a3"/>
          <w:rFonts w:asciiTheme="majorHAnsi" w:hAnsiTheme="majorHAnsi"/>
          <w:b/>
          <w:i w:val="0"/>
          <w:color w:val="FF0000"/>
          <w:sz w:val="32"/>
          <w:szCs w:val="32"/>
        </w:rPr>
        <w:t>«И нельзя без сказки нам прожить друзья,</w:t>
      </w:r>
    </w:p>
    <w:p w:rsidR="001C6855" w:rsidRPr="00A4064B" w:rsidRDefault="001C6855" w:rsidP="001C6855">
      <w:pPr>
        <w:pStyle w:val="justifyfull"/>
        <w:spacing w:line="225" w:lineRule="atLeast"/>
        <w:contextualSpacing/>
        <w:jc w:val="center"/>
        <w:rPr>
          <w:rFonts w:asciiTheme="majorHAnsi" w:hAnsiTheme="majorHAnsi"/>
          <w:b/>
          <w:i/>
          <w:color w:val="FF0000"/>
          <w:sz w:val="32"/>
          <w:szCs w:val="32"/>
        </w:rPr>
      </w:pPr>
      <w:r w:rsidRPr="00A4064B">
        <w:rPr>
          <w:rStyle w:val="a3"/>
          <w:rFonts w:asciiTheme="majorHAnsi" w:hAnsiTheme="majorHAnsi"/>
          <w:b/>
          <w:i w:val="0"/>
          <w:color w:val="FF0000"/>
          <w:sz w:val="32"/>
          <w:szCs w:val="32"/>
        </w:rPr>
        <w:t>Ведь со сказкой проще верить в чудеса.</w:t>
      </w:r>
    </w:p>
    <w:p w:rsidR="001C6855" w:rsidRPr="00A4064B" w:rsidRDefault="001C6855" w:rsidP="001C6855">
      <w:pPr>
        <w:pStyle w:val="justifyfull"/>
        <w:spacing w:line="225" w:lineRule="atLeast"/>
        <w:contextualSpacing/>
        <w:jc w:val="center"/>
        <w:rPr>
          <w:rFonts w:asciiTheme="majorHAnsi" w:hAnsiTheme="majorHAnsi"/>
          <w:b/>
          <w:i/>
          <w:color w:val="FF0000"/>
          <w:sz w:val="32"/>
          <w:szCs w:val="32"/>
        </w:rPr>
      </w:pPr>
      <w:r w:rsidRPr="00A4064B">
        <w:rPr>
          <w:rStyle w:val="a3"/>
          <w:rFonts w:asciiTheme="majorHAnsi" w:hAnsiTheme="majorHAnsi"/>
          <w:b/>
          <w:i w:val="0"/>
          <w:color w:val="FF0000"/>
          <w:sz w:val="32"/>
          <w:szCs w:val="32"/>
        </w:rPr>
        <w:t>Ведь со сказкой легче, отыскать нам путь.</w:t>
      </w:r>
    </w:p>
    <w:p w:rsidR="001C6855" w:rsidRPr="00A4064B" w:rsidRDefault="001C6855" w:rsidP="00882028">
      <w:pPr>
        <w:pStyle w:val="justifyfull"/>
        <w:spacing w:line="225" w:lineRule="atLeast"/>
        <w:contextualSpacing/>
        <w:jc w:val="center"/>
        <w:rPr>
          <w:rStyle w:val="a3"/>
          <w:rFonts w:asciiTheme="majorHAnsi" w:hAnsiTheme="majorHAnsi"/>
          <w:b/>
          <w:i w:val="0"/>
          <w:color w:val="FF0000"/>
          <w:sz w:val="32"/>
          <w:szCs w:val="32"/>
        </w:rPr>
      </w:pPr>
      <w:r w:rsidRPr="00A4064B">
        <w:rPr>
          <w:rStyle w:val="a3"/>
          <w:rFonts w:asciiTheme="majorHAnsi" w:hAnsiTheme="majorHAnsi"/>
          <w:b/>
          <w:i w:val="0"/>
          <w:color w:val="FF0000"/>
          <w:sz w:val="32"/>
          <w:szCs w:val="32"/>
        </w:rPr>
        <w:t>В маленькое сердце, дверцу распахнуть»</w:t>
      </w:r>
    </w:p>
    <w:p w:rsidR="00882028" w:rsidRPr="00A4064B" w:rsidRDefault="00882028" w:rsidP="00882028">
      <w:pPr>
        <w:pStyle w:val="justifyfull"/>
        <w:spacing w:line="225" w:lineRule="atLeast"/>
        <w:contextualSpacing/>
        <w:jc w:val="center"/>
        <w:rPr>
          <w:rFonts w:asciiTheme="majorHAnsi" w:hAnsiTheme="majorHAnsi"/>
          <w:b/>
          <w:iCs/>
          <w:color w:val="FF0000"/>
          <w:sz w:val="16"/>
          <w:szCs w:val="16"/>
        </w:rPr>
      </w:pPr>
    </w:p>
    <w:p w:rsidR="00E176C5" w:rsidRPr="00882028" w:rsidRDefault="001C6855" w:rsidP="00E176C5">
      <w:pPr>
        <w:pStyle w:val="justifyfull"/>
        <w:ind w:firstLine="708"/>
        <w:contextualSpacing/>
        <w:rPr>
          <w:rFonts w:asciiTheme="majorHAnsi" w:hAnsiTheme="majorHAnsi"/>
          <w:sz w:val="28"/>
          <w:szCs w:val="28"/>
        </w:rPr>
      </w:pPr>
      <w:r w:rsidRPr="00882028">
        <w:rPr>
          <w:rFonts w:asciiTheme="majorHAnsi" w:hAnsiTheme="majorHAnsi"/>
          <w:sz w:val="28"/>
          <w:szCs w:val="28"/>
        </w:rPr>
        <w:t xml:space="preserve">Как много хороших и </w:t>
      </w:r>
      <w:proofErr w:type="gramStart"/>
      <w:r w:rsidRPr="00882028">
        <w:rPr>
          <w:rFonts w:asciiTheme="majorHAnsi" w:hAnsiTheme="majorHAnsi"/>
          <w:sz w:val="28"/>
          <w:szCs w:val="28"/>
        </w:rPr>
        <w:t>добрых воспоминаний</w:t>
      </w:r>
      <w:proofErr w:type="gramEnd"/>
      <w:r w:rsidRPr="00882028">
        <w:rPr>
          <w:rFonts w:asciiTheme="majorHAnsi" w:hAnsiTheme="majorHAnsi"/>
          <w:sz w:val="28"/>
          <w:szCs w:val="28"/>
        </w:rPr>
        <w:t xml:space="preserve"> из детства связано у нас именно со сказками, где живут добрые и злые герои. При помощи сказочных героев, взрослые могут заинтересовать ребёнка, произвести на него воспитательный эффект и даже решить какую-либо психологическую проблему.</w:t>
      </w:r>
    </w:p>
    <w:p w:rsidR="001C6855" w:rsidRPr="00882028" w:rsidRDefault="001C6855" w:rsidP="00E176C5">
      <w:pPr>
        <w:pStyle w:val="justifyfull"/>
        <w:ind w:firstLine="708"/>
        <w:contextualSpacing/>
        <w:rPr>
          <w:rFonts w:asciiTheme="majorHAnsi" w:hAnsiTheme="majorHAnsi"/>
          <w:sz w:val="28"/>
          <w:szCs w:val="28"/>
        </w:rPr>
      </w:pPr>
      <w:r w:rsidRPr="00882028">
        <w:rPr>
          <w:rFonts w:asciiTheme="majorHAnsi" w:hAnsiTheme="majorHAnsi"/>
          <w:sz w:val="28"/>
          <w:szCs w:val="28"/>
        </w:rPr>
        <w:t xml:space="preserve">Чтение сказок даёт </w:t>
      </w:r>
      <w:proofErr w:type="gramStart"/>
      <w:r w:rsidRPr="00882028">
        <w:rPr>
          <w:rFonts w:asciiTheme="majorHAnsi" w:hAnsiTheme="majorHAnsi"/>
          <w:sz w:val="28"/>
          <w:szCs w:val="28"/>
        </w:rPr>
        <w:t>очень много</w:t>
      </w:r>
      <w:proofErr w:type="gramEnd"/>
      <w:r w:rsidRPr="00882028">
        <w:rPr>
          <w:rFonts w:asciiTheme="majorHAnsi" w:hAnsiTheme="majorHAnsi"/>
          <w:sz w:val="28"/>
          <w:szCs w:val="28"/>
        </w:rPr>
        <w:t xml:space="preserve"> маленьким и взрослым, помогает им сблизиться духовно.</w:t>
      </w:r>
      <w:r w:rsidR="00E176C5" w:rsidRPr="00882028">
        <w:rPr>
          <w:rFonts w:asciiTheme="majorHAnsi" w:hAnsiTheme="majorHAnsi"/>
          <w:sz w:val="28"/>
          <w:szCs w:val="28"/>
        </w:rPr>
        <w:t xml:space="preserve"> </w:t>
      </w:r>
      <w:r w:rsidRPr="00882028">
        <w:rPr>
          <w:rFonts w:asciiTheme="majorHAnsi" w:hAnsiTheme="majorHAnsi"/>
          <w:sz w:val="28"/>
          <w:szCs w:val="28"/>
        </w:rPr>
        <w:t>Через сказку легче объяснить малышу что такое «хорошо» и что такое «плохо».</w:t>
      </w:r>
    </w:p>
    <w:p w:rsidR="001C6855" w:rsidRPr="00882028" w:rsidRDefault="001C6855" w:rsidP="00E176C5">
      <w:pPr>
        <w:pStyle w:val="justifyfull"/>
        <w:ind w:firstLine="708"/>
        <w:contextualSpacing/>
        <w:rPr>
          <w:rFonts w:asciiTheme="majorHAnsi" w:hAnsiTheme="majorHAnsi"/>
          <w:sz w:val="28"/>
          <w:szCs w:val="28"/>
        </w:rPr>
      </w:pPr>
      <w:r w:rsidRPr="00882028">
        <w:rPr>
          <w:rFonts w:asciiTheme="majorHAnsi" w:hAnsiTheme="majorHAnsi"/>
          <w:sz w:val="28"/>
          <w:szCs w:val="28"/>
        </w:rPr>
        <w:t xml:space="preserve">Ведь сказочные персонажи бывают очень разными: добрыми и злыми, хитрыми и завистливыми, ласковыми и грубыми. С помощью таких персонажей мы можем показать детям </w:t>
      </w:r>
      <w:proofErr w:type="gramStart"/>
      <w:r w:rsidRPr="00882028">
        <w:rPr>
          <w:rFonts w:asciiTheme="majorHAnsi" w:hAnsiTheme="majorHAnsi"/>
          <w:sz w:val="28"/>
          <w:szCs w:val="28"/>
        </w:rPr>
        <w:t>плохое</w:t>
      </w:r>
      <w:proofErr w:type="gramEnd"/>
      <w:r w:rsidRPr="00882028">
        <w:rPr>
          <w:rFonts w:asciiTheme="majorHAnsi" w:hAnsiTheme="majorHAnsi"/>
          <w:sz w:val="28"/>
          <w:szCs w:val="28"/>
        </w:rPr>
        <w:t xml:space="preserve"> и хорошее, как можно и нужно поступать, и как вовсе нельзя, в определённых жизненных ситуациях.</w:t>
      </w:r>
    </w:p>
    <w:p w:rsidR="00E176C5" w:rsidRPr="00882028" w:rsidRDefault="001C6855" w:rsidP="00E176C5">
      <w:pPr>
        <w:pStyle w:val="justifyfull"/>
        <w:ind w:firstLine="708"/>
        <w:contextualSpacing/>
        <w:rPr>
          <w:rFonts w:asciiTheme="majorHAnsi" w:hAnsiTheme="majorHAnsi"/>
          <w:sz w:val="28"/>
          <w:szCs w:val="28"/>
        </w:rPr>
      </w:pPr>
      <w:r w:rsidRPr="00882028">
        <w:rPr>
          <w:rFonts w:asciiTheme="majorHAnsi" w:hAnsiTheme="majorHAnsi"/>
          <w:sz w:val="28"/>
          <w:szCs w:val="28"/>
        </w:rPr>
        <w:t xml:space="preserve">Сказка – это способ общения с малышом на понятном и доступном ему языке, это первые маленькие безопасные уроки жизни. </w:t>
      </w:r>
      <w:r w:rsidR="00966F8E" w:rsidRPr="00882028">
        <w:rPr>
          <w:rFonts w:asciiTheme="majorHAnsi" w:hAnsiTheme="majorHAnsi"/>
          <w:sz w:val="28"/>
          <w:szCs w:val="28"/>
        </w:rPr>
        <w:t xml:space="preserve"> С</w:t>
      </w:r>
      <w:r w:rsidRPr="00882028">
        <w:rPr>
          <w:rFonts w:asciiTheme="majorHAnsi" w:hAnsiTheme="majorHAnsi"/>
          <w:sz w:val="28"/>
          <w:szCs w:val="28"/>
        </w:rPr>
        <w:t xml:space="preserve">казки являются неотъемлемым элементом в воспитании детей. Читая и рассказывая </w:t>
      </w:r>
      <w:proofErr w:type="gramStart"/>
      <w:r w:rsidRPr="00882028">
        <w:rPr>
          <w:rFonts w:asciiTheme="majorHAnsi" w:hAnsiTheme="majorHAnsi"/>
          <w:sz w:val="28"/>
          <w:szCs w:val="28"/>
        </w:rPr>
        <w:t>сказки</w:t>
      </w:r>
      <w:proofErr w:type="gramEnd"/>
      <w:r w:rsidRPr="00882028">
        <w:rPr>
          <w:rFonts w:asciiTheme="majorHAnsi" w:hAnsiTheme="majorHAnsi"/>
          <w:sz w:val="28"/>
          <w:szCs w:val="28"/>
        </w:rPr>
        <w:t xml:space="preserve"> развивается внутренний мир ребёнка.</w:t>
      </w:r>
    </w:p>
    <w:p w:rsidR="00A4064B" w:rsidRDefault="001C6855" w:rsidP="00A4064B">
      <w:pPr>
        <w:pStyle w:val="justifyfull"/>
        <w:ind w:firstLine="708"/>
        <w:contextualSpacing/>
        <w:rPr>
          <w:rFonts w:asciiTheme="majorHAnsi" w:hAnsiTheme="majorHAnsi"/>
          <w:sz w:val="28"/>
          <w:szCs w:val="28"/>
        </w:rPr>
      </w:pPr>
      <w:r w:rsidRPr="00882028">
        <w:rPr>
          <w:rFonts w:asciiTheme="majorHAnsi" w:hAnsiTheme="majorHAnsi"/>
          <w:sz w:val="28"/>
          <w:szCs w:val="28"/>
        </w:rPr>
        <w:t xml:space="preserve">Дети, которым с раннего детства читают сказки, быстрее начинают говорить. Сказки учат детей сравнивать, сопереживать, помогают формировать основы поведения и общения, развивают фантазию и воображение ребёнка, связную речь и мышление, внимание, память, мимику лица, жесты, а так же его творческий потенциал. </w:t>
      </w:r>
      <w:r w:rsidR="00966F8E" w:rsidRPr="00882028">
        <w:rPr>
          <w:rFonts w:asciiTheme="majorHAnsi" w:hAnsiTheme="majorHAnsi"/>
          <w:sz w:val="28"/>
          <w:szCs w:val="28"/>
        </w:rPr>
        <w:t xml:space="preserve"> </w:t>
      </w:r>
    </w:p>
    <w:p w:rsidR="00882028" w:rsidRPr="00882028" w:rsidRDefault="001C6855" w:rsidP="00A4064B">
      <w:pPr>
        <w:pStyle w:val="justifyfull"/>
        <w:ind w:firstLine="708"/>
        <w:contextualSpacing/>
        <w:rPr>
          <w:rFonts w:asciiTheme="majorHAnsi" w:hAnsiTheme="majorHAnsi"/>
          <w:sz w:val="28"/>
          <w:szCs w:val="28"/>
        </w:rPr>
      </w:pPr>
      <w:r w:rsidRPr="00882028">
        <w:rPr>
          <w:rFonts w:asciiTheme="majorHAnsi" w:hAnsiTheme="majorHAnsi"/>
          <w:sz w:val="28"/>
          <w:szCs w:val="28"/>
        </w:rPr>
        <w:lastRenderedPageBreak/>
        <w:t>Ведь сказки и внутренний мир ребёнка неотделимы друг от друга. Поэтому сказка является необходимым этап в развитии детей, этапом который формирует</w:t>
      </w:r>
    </w:p>
    <w:p w:rsidR="00512A8E" w:rsidRPr="00882028" w:rsidRDefault="001C6855" w:rsidP="00882028">
      <w:pPr>
        <w:pStyle w:val="justifyfull"/>
        <w:contextualSpacing/>
        <w:rPr>
          <w:rFonts w:asciiTheme="majorHAnsi" w:hAnsiTheme="majorHAnsi"/>
          <w:sz w:val="28"/>
          <w:szCs w:val="28"/>
        </w:rPr>
      </w:pPr>
      <w:r w:rsidRPr="00882028">
        <w:rPr>
          <w:rFonts w:asciiTheme="majorHAnsi" w:hAnsiTheme="majorHAnsi"/>
          <w:sz w:val="28"/>
          <w:szCs w:val="28"/>
        </w:rPr>
        <w:t xml:space="preserve"> запас жизненной прочности, или является некой библиотекой жизненных ситуаций. </w:t>
      </w:r>
    </w:p>
    <w:p w:rsidR="00A329DB" w:rsidRPr="00882028" w:rsidRDefault="00512A8E" w:rsidP="00A329DB">
      <w:pPr>
        <w:pStyle w:val="justifyfull"/>
        <w:ind w:firstLine="708"/>
        <w:contextualSpacing/>
        <w:rPr>
          <w:rFonts w:asciiTheme="majorHAnsi" w:hAnsiTheme="majorHAnsi"/>
          <w:sz w:val="28"/>
          <w:szCs w:val="28"/>
        </w:rPr>
      </w:pPr>
      <w:r w:rsidRPr="00882028">
        <w:rPr>
          <w:rFonts w:asciiTheme="majorHAnsi" w:hAnsiTheme="majorHAnsi"/>
          <w:sz w:val="28"/>
          <w:szCs w:val="28"/>
        </w:rPr>
        <w:t>Помогите ребенку полюбить сказки, постоянно поддерживайте в нем интерес к чтению. И тогда ваш ребёнок вырастет открытым доброжелательным человеком, умеющим грамотно сформулировать свою точку зрения и использовать свои творческие способности во благо.</w:t>
      </w:r>
      <w:r w:rsidR="00A329DB" w:rsidRPr="00882028">
        <w:rPr>
          <w:rFonts w:asciiTheme="majorHAnsi" w:hAnsiTheme="majorHAnsi"/>
          <w:sz w:val="28"/>
          <w:szCs w:val="28"/>
        </w:rPr>
        <w:t xml:space="preserve"> </w:t>
      </w:r>
    </w:p>
    <w:p w:rsidR="00A329DB" w:rsidRPr="00882028" w:rsidRDefault="00A329DB" w:rsidP="00A329DB">
      <w:pPr>
        <w:pStyle w:val="justifyfull"/>
        <w:ind w:firstLine="708"/>
        <w:contextualSpacing/>
        <w:rPr>
          <w:rFonts w:asciiTheme="majorHAnsi" w:hAnsiTheme="majorHAnsi"/>
          <w:sz w:val="28"/>
          <w:szCs w:val="28"/>
        </w:rPr>
      </w:pPr>
      <w:r w:rsidRPr="00882028">
        <w:rPr>
          <w:rFonts w:asciiTheme="majorHAnsi" w:hAnsiTheme="majorHAnsi"/>
          <w:sz w:val="28"/>
          <w:szCs w:val="28"/>
        </w:rPr>
        <w:t xml:space="preserve">Не забывайте, что большое значение при чтении сказок имеет интонация. Неверная интонация "разрушает иллюзию сказочного мира". Сказка становится тусклой, неинтересной, бесцветной, а ее темперамент, отражение в ней личности, неповторимые оттенки смысла исчезают. Постарайтесь оживить происходящие в сказке события, обыграв их. Как именно вы это сделаете не важно. Существует много вариантов: можно инсценировать сказочные события, можно устроить кукольный театр или читать по ролям, меняя маски действующих героев. Подберите фоновую музыку, спойте песенку по теме. Не бойтесь экспериментировать. </w:t>
      </w:r>
    </w:p>
    <w:p w:rsidR="00A329DB" w:rsidRPr="00882028" w:rsidRDefault="00A329DB" w:rsidP="00A329DB">
      <w:pPr>
        <w:pStyle w:val="justifyfull"/>
        <w:ind w:firstLine="708"/>
        <w:contextualSpacing/>
        <w:rPr>
          <w:rFonts w:asciiTheme="majorHAnsi" w:hAnsiTheme="majorHAnsi"/>
          <w:sz w:val="28"/>
          <w:szCs w:val="28"/>
        </w:rPr>
      </w:pPr>
      <w:r w:rsidRPr="00882028">
        <w:rPr>
          <w:rFonts w:asciiTheme="majorHAnsi" w:hAnsiTheme="majorHAnsi"/>
          <w:sz w:val="28"/>
          <w:szCs w:val="28"/>
        </w:rPr>
        <w:t xml:space="preserve">Во время чтения прерывайтесь, чтобы задать вопрос о сюжете сказки, это поможет проверить, внимательно ли слушает вас ребенок. Активно вовлекайте ребенка в процесс чтения. Например, просите досказать слово или фразу, если сказка знакомая, или вспомнить песенку. </w:t>
      </w:r>
    </w:p>
    <w:p w:rsidR="00A329DB" w:rsidRPr="00882028" w:rsidRDefault="00A329DB" w:rsidP="00A329DB">
      <w:pPr>
        <w:pStyle w:val="justifyfull"/>
        <w:ind w:firstLine="708"/>
        <w:contextualSpacing/>
        <w:rPr>
          <w:rFonts w:asciiTheme="majorHAnsi" w:hAnsiTheme="majorHAnsi"/>
          <w:sz w:val="28"/>
          <w:szCs w:val="28"/>
        </w:rPr>
      </w:pPr>
      <w:r w:rsidRPr="00882028">
        <w:rPr>
          <w:rFonts w:asciiTheme="majorHAnsi" w:hAnsiTheme="majorHAnsi"/>
          <w:sz w:val="28"/>
          <w:szCs w:val="28"/>
        </w:rPr>
        <w:t>Прочитав вслух одну из сказок, не спешите переходить к другой. Спросите у ребенка, что он понял после прочтения сказки? Чему научился? Как бы он повел себя на месте героя? Что ему показалось хорошим, а что плохим? Что запомнилось больше всего? Обсудите поведения главного героя сказки.</w:t>
      </w:r>
    </w:p>
    <w:p w:rsidR="005A4074" w:rsidRPr="00882028" w:rsidRDefault="00A329DB" w:rsidP="005A4074">
      <w:pPr>
        <w:pStyle w:val="justifyfull"/>
        <w:ind w:firstLine="708"/>
        <w:contextualSpacing/>
        <w:rPr>
          <w:rFonts w:asciiTheme="majorHAnsi" w:hAnsiTheme="majorHAnsi"/>
          <w:sz w:val="28"/>
          <w:szCs w:val="28"/>
        </w:rPr>
      </w:pPr>
      <w:r w:rsidRPr="00882028">
        <w:rPr>
          <w:rFonts w:asciiTheme="majorHAnsi" w:hAnsiTheme="majorHAnsi"/>
          <w:sz w:val="28"/>
          <w:szCs w:val="28"/>
        </w:rPr>
        <w:t>Необязательно  подсказывать, в чём был смысл поступков героев. Обычно дидактизм сказки настолько силен, ярок, что дети сами делают выводы: «Поделом лягушке – не надо хвастаться» (сказка «Лягушка - путешественница»). Если дети придут к подобным заключениям то можно считать, что чтение сказки достигло цели. Ведь мы не воспитываем ребенка напрямую, мы всего лишь показываем ему последствия поведения героев  через сказку, а ребенок сам делает выводы.</w:t>
      </w:r>
    </w:p>
    <w:p w:rsidR="005A4074" w:rsidRPr="00A329DB" w:rsidRDefault="005A4074" w:rsidP="00882028">
      <w:pPr>
        <w:pStyle w:val="justifyfull"/>
        <w:ind w:firstLine="708"/>
        <w:contextualSpacing/>
        <w:rPr>
          <w:rFonts w:asciiTheme="majorHAnsi" w:hAnsiTheme="majorHAnsi"/>
          <w:sz w:val="28"/>
          <w:szCs w:val="28"/>
        </w:rPr>
      </w:pPr>
      <w:r w:rsidRPr="00882028">
        <w:rPr>
          <w:rFonts w:asciiTheme="majorHAnsi" w:hAnsiTheme="majorHAnsi"/>
          <w:sz w:val="28"/>
          <w:szCs w:val="28"/>
        </w:rPr>
        <w:t>Помогите ребенку полюбить сказки, постоянно поддерживайте в нем интерес к чтению. И тогда ваш ребёнок вырастет открытым доброжелательным человеком, умеющим грамотно сформулировать свою точку зрения и использовать свои творческие способности во благо.</w:t>
      </w:r>
    </w:p>
    <w:p w:rsidR="00470F2C" w:rsidRPr="00A329DB" w:rsidRDefault="00D7584B" w:rsidP="00E176C5">
      <w:pPr>
        <w:jc w:val="center"/>
        <w:rPr>
          <w:sz w:val="32"/>
          <w:szCs w:val="32"/>
        </w:rPr>
      </w:pPr>
      <w:r w:rsidRPr="00A329DB">
        <w:rPr>
          <w:noProof/>
          <w:sz w:val="32"/>
          <w:szCs w:val="32"/>
        </w:rPr>
        <w:drawing>
          <wp:inline distT="0" distB="0" distL="0" distR="0">
            <wp:extent cx="2895600" cy="1800225"/>
            <wp:effectExtent l="209550" t="190500" r="209550" b="180975"/>
            <wp:docPr id="9" name="Рисунок 2" descr="H:\ПРОЕКТ\dobrye-skazki-v-kartinkah-otsutstvu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ПРОЕКТ\dobrye-skazki-v-kartinkah-otsutstvuet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800225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sectPr w:rsidR="00470F2C" w:rsidRPr="00A329DB" w:rsidSect="00882028">
      <w:pgSz w:w="11906" w:h="16838"/>
      <w:pgMar w:top="720" w:right="567" w:bottom="720" w:left="567" w:header="709" w:footer="709" w:gutter="0"/>
      <w:pgBorders w:offsetFrom="page">
        <w:top w:val="doubleWave" w:sz="6" w:space="24" w:color="FF0000"/>
        <w:left w:val="doubleWave" w:sz="6" w:space="24" w:color="FF0000"/>
        <w:bottom w:val="doubleWave" w:sz="6" w:space="24" w:color="FF0000"/>
        <w:right w:val="doubleWave" w:sz="6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1C6855"/>
    <w:rsid w:val="001C6855"/>
    <w:rsid w:val="00470F2C"/>
    <w:rsid w:val="00512A8E"/>
    <w:rsid w:val="005A4074"/>
    <w:rsid w:val="00672193"/>
    <w:rsid w:val="00791B96"/>
    <w:rsid w:val="00882028"/>
    <w:rsid w:val="00966F8E"/>
    <w:rsid w:val="00A329DB"/>
    <w:rsid w:val="00A4064B"/>
    <w:rsid w:val="00B219D9"/>
    <w:rsid w:val="00D614B1"/>
    <w:rsid w:val="00D7584B"/>
    <w:rsid w:val="00E176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F2C"/>
  </w:style>
  <w:style w:type="paragraph" w:styleId="1">
    <w:name w:val="heading 1"/>
    <w:basedOn w:val="a"/>
    <w:link w:val="10"/>
    <w:qFormat/>
    <w:rsid w:val="001C6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685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justifyfull">
    <w:name w:val="justifyfull"/>
    <w:basedOn w:val="a"/>
    <w:rsid w:val="001C6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Emphasis"/>
    <w:basedOn w:val="a0"/>
    <w:qFormat/>
    <w:rsid w:val="001C6855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1C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685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512A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590</Words>
  <Characters>3364</Characters>
  <Application>Microsoft Office Word</Application>
  <DocSecurity>0</DocSecurity>
  <Lines>28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</vt:i4>
      </vt:variant>
    </vt:vector>
  </HeadingPairs>
  <TitlesOfParts>
    <vt:vector size="9" baseType="lpstr">
      <vt:lpstr/>
      <vt:lpstr>/</vt:lpstr>
      <vt:lpstr/>
      <vt:lpstr/>
      <vt:lpstr/>
      <vt:lpstr>Роль сказки</vt:lpstr>
      <vt:lpstr>в воспитании детей</vt:lpstr>
      <vt:lpstr>дошкольного </vt:lpstr>
      <vt:lpstr>возраста</vt:lpstr>
    </vt:vector>
  </TitlesOfParts>
  <Company>Reanimator Extreme Edition</Company>
  <LinksUpToDate>false</LinksUpToDate>
  <CharactersWithSpaces>3947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2019-05-12T13:08:00Z</dcterms:created>
  <dcterms:modified xsi:type="dcterms:W3CDTF">2019-05-12T14:50:00Z</dcterms:modified>
</cp:coreProperties>
</file>